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C47CC" w14:textId="77777777" w:rsidR="00CA4FC0" w:rsidRPr="00CA4FC0" w:rsidRDefault="00DF71F2" w:rsidP="00CA4FC0">
      <w:pPr>
        <w:spacing w:after="160" w:line="288" w:lineRule="auto"/>
        <w:jc w:val="center"/>
        <w:rPr>
          <w:rFonts w:ascii="Times New Roman" w:eastAsia="Times New Roman" w:hAnsi="Times New Roman" w:cs="Times New Roman"/>
          <w:b/>
          <w:iCs/>
          <w:sz w:val="32"/>
          <w:szCs w:val="36"/>
        </w:rPr>
      </w:pPr>
      <w:r w:rsidRPr="00CA4FC0">
        <w:rPr>
          <w:rFonts w:ascii="Times New Roman" w:eastAsia="Times New Roman" w:hAnsi="Times New Roman" w:cs="Times New Roman"/>
          <w:b/>
          <w:iCs/>
          <w:sz w:val="32"/>
          <w:szCs w:val="36"/>
        </w:rPr>
        <w:t>Những Lời Khai Thị Trí Huệ Trong Kinh Kim Cang</w:t>
      </w:r>
    </w:p>
    <w:p w14:paraId="3DBFE58F" w14:textId="0624C954" w:rsidR="00DF71F2" w:rsidRPr="00CA4FC0" w:rsidRDefault="00DF71F2" w:rsidP="00CA4FC0">
      <w:pPr>
        <w:spacing w:after="0" w:line="288" w:lineRule="auto"/>
        <w:rPr>
          <w:rFonts w:ascii="Times New Roman" w:eastAsia="Times New Roman" w:hAnsi="Times New Roman" w:cs="Times New Roman"/>
          <w:b/>
          <w:iCs/>
          <w:sz w:val="28"/>
          <w:szCs w:val="28"/>
        </w:rPr>
      </w:pPr>
      <w:r w:rsidRPr="00CA4FC0">
        <w:rPr>
          <w:rFonts w:ascii="Times New Roman" w:eastAsia="Times New Roman" w:hAnsi="Times New Roman" w:cs="Times New Roman"/>
          <w:b/>
          <w:iCs/>
          <w:sz w:val="28"/>
          <w:szCs w:val="28"/>
        </w:rPr>
        <w:t>Chủ Đề 172:</w:t>
      </w:r>
      <w:r w:rsidRPr="00CA4FC0">
        <w:rPr>
          <w:rFonts w:ascii="Times New Roman" w:eastAsia="Times New Roman" w:hAnsi="Times New Roman" w:cs="Times New Roman"/>
          <w:iCs/>
          <w:sz w:val="28"/>
          <w:szCs w:val="28"/>
        </w:rPr>
        <w:t xml:space="preserve"> </w:t>
      </w:r>
      <w:r w:rsidRPr="00CA4FC0">
        <w:rPr>
          <w:rFonts w:ascii="Times New Roman" w:eastAsia="Times New Roman" w:hAnsi="Times New Roman" w:cs="Times New Roman"/>
          <w:b/>
          <w:iCs/>
          <w:sz w:val="28"/>
          <w:szCs w:val="28"/>
        </w:rPr>
        <w:t>Nhẫn Nhục, Là Ý An Nhẫn, Thuận Thọ. Là An Tâm Thuận Thọ Vậy</w:t>
      </w:r>
    </w:p>
    <w:p w14:paraId="4DC694FB" w14:textId="12EA7EF7" w:rsidR="00000B93" w:rsidRDefault="00000B93" w:rsidP="00000B93">
      <w:pPr>
        <w:spacing w:after="0" w:line="288" w:lineRule="auto"/>
        <w:rPr>
          <w:rFonts w:ascii="Times New Roman" w:eastAsia="Times New Roman" w:hAnsi="Times New Roman" w:cs="Times New Roman"/>
          <w:b/>
          <w:bCs/>
          <w:sz w:val="28"/>
          <w:szCs w:val="28"/>
        </w:rPr>
      </w:pPr>
      <w:r w:rsidRPr="00000B93">
        <w:rPr>
          <w:rFonts w:ascii="Times New Roman" w:eastAsia="Times New Roman" w:hAnsi="Times New Roman" w:cs="Times New Roman"/>
          <w:b/>
          <w:bCs/>
          <w:sz w:val="28"/>
          <w:szCs w:val="28"/>
        </w:rPr>
        <w:t>Chủ giảng:</w:t>
      </w:r>
      <w:r w:rsidRPr="00000B93">
        <w:rPr>
          <w:rFonts w:ascii="Times New Roman" w:eastAsia="Times New Roman" w:hAnsi="Times New Roman" w:cs="Times New Roman"/>
          <w:bCs/>
          <w:sz w:val="28"/>
          <w:szCs w:val="28"/>
        </w:rPr>
        <w:t xml:space="preserve"> Pháp sư Tịnh Không</w:t>
      </w:r>
    </w:p>
    <w:p w14:paraId="05D66C5B" w14:textId="62CC2C26" w:rsidR="00DF71F2" w:rsidRPr="00CA4FC0" w:rsidRDefault="00DF71F2" w:rsidP="00CA4FC0">
      <w:pPr>
        <w:spacing w:after="0" w:line="288" w:lineRule="auto"/>
        <w:rPr>
          <w:rFonts w:ascii="Times New Roman" w:eastAsia="Times New Roman" w:hAnsi="Times New Roman" w:cs="Times New Roman"/>
          <w:sz w:val="28"/>
          <w:szCs w:val="28"/>
        </w:rPr>
      </w:pPr>
      <w:r w:rsidRPr="00CA4FC0">
        <w:rPr>
          <w:rFonts w:ascii="Times New Roman" w:eastAsia="Times New Roman" w:hAnsi="Times New Roman" w:cs="Times New Roman"/>
          <w:b/>
          <w:bCs/>
          <w:sz w:val="28"/>
          <w:szCs w:val="28"/>
        </w:rPr>
        <w:t>Thời gian:</w:t>
      </w:r>
      <w:r w:rsidRPr="00CA4FC0">
        <w:rPr>
          <w:rFonts w:ascii="Times New Roman" w:eastAsia="Times New Roman" w:hAnsi="Times New Roman" w:cs="Times New Roman"/>
          <w:sz w:val="28"/>
          <w:szCs w:val="28"/>
        </w:rPr>
        <w:t xml:space="preserve"> Tháng 05 năm 1995</w:t>
      </w:r>
    </w:p>
    <w:p w14:paraId="0E078487" w14:textId="77777777" w:rsidR="00DF71F2" w:rsidRPr="00CA4FC0" w:rsidRDefault="00DF71F2" w:rsidP="00CA4FC0">
      <w:pPr>
        <w:spacing w:after="0" w:line="288" w:lineRule="auto"/>
        <w:rPr>
          <w:rFonts w:ascii="Times New Roman" w:eastAsia="Times New Roman" w:hAnsi="Times New Roman" w:cs="Times New Roman"/>
          <w:sz w:val="28"/>
          <w:szCs w:val="28"/>
        </w:rPr>
      </w:pPr>
      <w:r w:rsidRPr="00CA4FC0">
        <w:rPr>
          <w:rFonts w:ascii="Times New Roman" w:eastAsia="Times New Roman" w:hAnsi="Times New Roman" w:cs="Times New Roman"/>
          <w:b/>
          <w:bCs/>
          <w:sz w:val="28"/>
          <w:szCs w:val="28"/>
        </w:rPr>
        <w:t>Địa điểm:</w:t>
      </w:r>
      <w:r w:rsidRPr="00CA4FC0">
        <w:rPr>
          <w:rFonts w:ascii="Times New Roman" w:eastAsia="Times New Roman" w:hAnsi="Times New Roman" w:cs="Times New Roman"/>
          <w:sz w:val="28"/>
          <w:szCs w:val="28"/>
        </w:rPr>
        <w:t xml:space="preserve"> Cư Sĩ Lâm Phật Giáo Singapore</w:t>
      </w:r>
    </w:p>
    <w:p w14:paraId="5173DBA0" w14:textId="77777777" w:rsidR="00DF71F2" w:rsidRPr="00CA4FC0" w:rsidRDefault="00DF71F2" w:rsidP="00CA4FC0">
      <w:pPr>
        <w:spacing w:after="0" w:line="288" w:lineRule="auto"/>
        <w:rPr>
          <w:rFonts w:ascii="Times New Roman" w:eastAsia="Times New Roman" w:hAnsi="Times New Roman" w:cs="Times New Roman"/>
          <w:sz w:val="28"/>
          <w:szCs w:val="28"/>
        </w:rPr>
      </w:pPr>
      <w:r w:rsidRPr="00CA4FC0">
        <w:rPr>
          <w:rFonts w:ascii="Times New Roman" w:eastAsia="Times New Roman" w:hAnsi="Times New Roman" w:cs="Times New Roman"/>
          <w:b/>
          <w:bCs/>
          <w:sz w:val="28"/>
          <w:szCs w:val="28"/>
        </w:rPr>
        <w:t>Trích lục từ:</w:t>
      </w:r>
      <w:r w:rsidRPr="00CA4FC0">
        <w:rPr>
          <w:rFonts w:ascii="Times New Roman" w:eastAsia="Times New Roman" w:hAnsi="Times New Roman" w:cs="Times New Roman"/>
          <w:sz w:val="28"/>
          <w:szCs w:val="28"/>
        </w:rPr>
        <w:t xml:space="preserve"> Báo cáo nghiên cứu Kim Cang Bát Nhã (Tập 012)</w:t>
      </w:r>
    </w:p>
    <w:p w14:paraId="64BD65E2" w14:textId="77777777" w:rsidR="00DF71F2" w:rsidRPr="00CA4FC0" w:rsidRDefault="00DF71F2" w:rsidP="00CA4FC0">
      <w:pPr>
        <w:spacing w:after="0" w:line="288" w:lineRule="auto"/>
        <w:rPr>
          <w:rFonts w:ascii="Times New Roman" w:eastAsia="Times New Roman" w:hAnsi="Times New Roman" w:cs="Times New Roman"/>
          <w:sz w:val="28"/>
          <w:szCs w:val="28"/>
        </w:rPr>
      </w:pPr>
      <w:r w:rsidRPr="00CA4FC0">
        <w:rPr>
          <w:rFonts w:ascii="Times New Roman" w:eastAsia="Times New Roman" w:hAnsi="Times New Roman" w:cs="Times New Roman"/>
          <w:b/>
          <w:sz w:val="28"/>
          <w:szCs w:val="28"/>
        </w:rPr>
        <w:t>Chuyển ngữ:</w:t>
      </w:r>
      <w:r w:rsidRPr="00CA4FC0">
        <w:rPr>
          <w:rFonts w:ascii="Times New Roman" w:eastAsia="Times New Roman" w:hAnsi="Times New Roman" w:cs="Times New Roman"/>
          <w:sz w:val="28"/>
          <w:szCs w:val="28"/>
        </w:rPr>
        <w:t xml:space="preserve"> Tịch Minh</w:t>
      </w:r>
    </w:p>
    <w:p w14:paraId="50FA8A5C" w14:textId="20FF95FB" w:rsidR="00DF71F2" w:rsidRPr="00CA4FC0" w:rsidRDefault="00CA4FC0" w:rsidP="000C7B6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69ABD8B" w14:textId="77777777" w:rsidR="00744715" w:rsidRPr="00CA4FC0" w:rsidRDefault="00744715" w:rsidP="00CA4FC0">
      <w:pPr>
        <w:spacing w:after="160" w:line="288" w:lineRule="auto"/>
        <w:ind w:firstLine="540"/>
        <w:jc w:val="both"/>
        <w:rPr>
          <w:rFonts w:ascii="Times New Roman" w:eastAsia="Times New Roman" w:hAnsi="Times New Roman" w:cs="Times New Roman"/>
          <w:b/>
          <w:sz w:val="28"/>
          <w:szCs w:val="28"/>
        </w:rPr>
      </w:pPr>
      <w:r w:rsidRPr="00CA4FC0">
        <w:rPr>
          <w:rFonts w:ascii="Times New Roman" w:eastAsia="DFKai-SB" w:hAnsi="Times New Roman" w:cs="Times New Roman" w:hint="eastAsia"/>
          <w:b/>
          <w:bCs/>
          <w:sz w:val="28"/>
          <w:szCs w:val="28"/>
        </w:rPr>
        <w:t>【</w:t>
      </w:r>
      <w:r w:rsidRPr="00CA4FC0">
        <w:rPr>
          <w:rFonts w:ascii="Times New Roman" w:eastAsia="Times New Roman" w:hAnsi="Times New Roman" w:cs="Times New Roman"/>
          <w:b/>
          <w:bCs/>
          <w:sz w:val="28"/>
          <w:szCs w:val="28"/>
        </w:rPr>
        <w:t>Nhẫn nhục, thị an nhẫn, thuận thọ chi ý. An tâm thuận thọ dã.</w:t>
      </w:r>
      <w:r w:rsidRPr="00CA4FC0">
        <w:rPr>
          <w:rFonts w:ascii="Times New Roman" w:eastAsia="DFKai-SB" w:hAnsi="Times New Roman" w:cs="Times New Roman" w:hint="eastAsia"/>
          <w:b/>
          <w:bCs/>
          <w:sz w:val="28"/>
          <w:szCs w:val="28"/>
        </w:rPr>
        <w:t>】</w:t>
      </w:r>
      <w:r w:rsidRPr="00CA4FC0">
        <w:rPr>
          <w:rFonts w:ascii="Times New Roman" w:eastAsia="Times New Roman" w:hAnsi="Times New Roman" w:cs="Times New Roman"/>
          <w:b/>
          <w:sz w:val="28"/>
          <w:szCs w:val="28"/>
        </w:rPr>
        <w:t xml:space="preserve"> </w:t>
      </w:r>
      <w:r w:rsidRPr="00CA4FC0">
        <w:rPr>
          <w:rFonts w:ascii="Times New Roman" w:eastAsia="Times New Roman" w:hAnsi="Times New Roman" w:cs="Times New Roman"/>
          <w:b/>
          <w:i/>
          <w:iCs/>
          <w:sz w:val="28"/>
          <w:szCs w:val="28"/>
        </w:rPr>
        <w:t>(Nhẫn nhục, là ý an nhẫn, thuận thọ. Là an tâm thuận thọ vậy.)</w:t>
      </w:r>
    </w:p>
    <w:p w14:paraId="69665A54" w14:textId="463B01CE" w:rsidR="00744715" w:rsidRPr="00CA4FC0" w:rsidRDefault="00744715" w:rsidP="00CA4FC0">
      <w:pPr>
        <w:spacing w:after="160" w:line="288" w:lineRule="auto"/>
        <w:ind w:firstLine="540"/>
        <w:jc w:val="both"/>
        <w:rPr>
          <w:rFonts w:ascii="Times New Roman" w:eastAsia="Times New Roman" w:hAnsi="Times New Roman" w:cs="Times New Roman"/>
          <w:sz w:val="28"/>
          <w:szCs w:val="28"/>
        </w:rPr>
      </w:pPr>
      <w:r w:rsidRPr="00CA4FC0">
        <w:rPr>
          <w:rFonts w:ascii="Times New Roman" w:eastAsia="Times New Roman" w:hAnsi="Times New Roman" w:cs="Times New Roman"/>
          <w:sz w:val="28"/>
          <w:szCs w:val="28"/>
        </w:rPr>
        <w:t xml:space="preserve">Điều này rất khó thực hiện, nhưng buộc phải làm cho bằng được. Vì sao vậy? Chư vị hãy thử nghĩ xem, nếu quý vị không thể nhẫn, thì việc tu hành của chúng ta làm sao thành tựu? Mấu chốt của tu hành là ở chỗ </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Định</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 xml:space="preserve">, là ở </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Thiền Định</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 xml:space="preserve">. Chúng ta niệm Phật cầu đạt được </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Nhất Tâm Bất Loạn</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 Chuyện gì cũng không nhẫn được, mà quý vị còn muốn đắc Định sao? Không thể nào được!</w:t>
      </w:r>
    </w:p>
    <w:p w14:paraId="16A44ABE" w14:textId="22CBF0F4" w:rsidR="00744715" w:rsidRPr="00CA4FC0" w:rsidRDefault="00744715" w:rsidP="00CA4FC0">
      <w:pPr>
        <w:spacing w:after="160" w:line="288" w:lineRule="auto"/>
        <w:ind w:firstLine="540"/>
        <w:jc w:val="both"/>
        <w:rPr>
          <w:rFonts w:ascii="Times New Roman" w:eastAsia="Times New Roman" w:hAnsi="Times New Roman" w:cs="Times New Roman"/>
          <w:sz w:val="28"/>
          <w:szCs w:val="28"/>
        </w:rPr>
      </w:pPr>
      <w:r w:rsidRPr="00CA4FC0">
        <w:rPr>
          <w:rFonts w:ascii="Times New Roman" w:eastAsia="Times New Roman" w:hAnsi="Times New Roman" w:cs="Times New Roman"/>
          <w:sz w:val="28"/>
          <w:szCs w:val="28"/>
        </w:rPr>
        <w:t xml:space="preserve">Cho nên, </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Nhẫn</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 xml:space="preserve"> là công phu dự bị của </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Định</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 Bắt buộc phải nhẫn được thì người ấy mới có thể đắc Định, mới có thể đạt được Nhất Tâm Bất Loạn. Nói cách khác, nếu chúng ta muốn đạt được Nhất Tâm, muốn đắc Định khai Huệ, thì chẳng thể không tu Nhẫn Nhục. Rời khỏi Nhẫn Nhụ</w:t>
      </w:r>
      <w:r w:rsidR="00287C02" w:rsidRPr="00CA4FC0">
        <w:rPr>
          <w:rFonts w:ascii="Times New Roman" w:eastAsia="Times New Roman" w:hAnsi="Times New Roman" w:cs="Times New Roman"/>
          <w:sz w:val="28"/>
          <w:szCs w:val="28"/>
        </w:rPr>
        <w:t xml:space="preserve">c thì không còn phương pháp </w:t>
      </w:r>
      <w:r w:rsidRPr="00CA4FC0">
        <w:rPr>
          <w:rFonts w:ascii="Times New Roman" w:eastAsia="Times New Roman" w:hAnsi="Times New Roman" w:cs="Times New Roman"/>
          <w:sz w:val="28"/>
          <w:szCs w:val="28"/>
        </w:rPr>
        <w:t xml:space="preserve">thứ hai </w:t>
      </w:r>
      <w:r w:rsidR="00287C02" w:rsidRPr="00CA4FC0">
        <w:rPr>
          <w:rFonts w:ascii="Times New Roman" w:eastAsia="Times New Roman" w:hAnsi="Times New Roman" w:cs="Times New Roman"/>
          <w:sz w:val="28"/>
          <w:szCs w:val="28"/>
        </w:rPr>
        <w:t xml:space="preserve">nào </w:t>
      </w:r>
      <w:r w:rsidRPr="00CA4FC0">
        <w:rPr>
          <w:rFonts w:ascii="Times New Roman" w:eastAsia="Times New Roman" w:hAnsi="Times New Roman" w:cs="Times New Roman"/>
          <w:sz w:val="28"/>
          <w:szCs w:val="28"/>
        </w:rPr>
        <w:t>cả. Điều này vô cùng quan trọng.</w:t>
      </w:r>
    </w:p>
    <w:p w14:paraId="37D42906" w14:textId="6FC2F8B2" w:rsidR="00744715" w:rsidRPr="00CA4FC0" w:rsidRDefault="00A979E8" w:rsidP="00CA4FC0">
      <w:pPr>
        <w:spacing w:after="160" w:line="288" w:lineRule="auto"/>
        <w:ind w:firstLine="540"/>
        <w:jc w:val="both"/>
        <w:rPr>
          <w:rFonts w:ascii="Times New Roman" w:eastAsia="Times New Roman" w:hAnsi="Times New Roman" w:cs="Times New Roman"/>
          <w:sz w:val="28"/>
          <w:szCs w:val="28"/>
        </w:rPr>
      </w:pPr>
      <w:r w:rsidRPr="00CA4FC0">
        <w:rPr>
          <w:rFonts w:ascii="Times New Roman" w:eastAsia="Times New Roman" w:hAnsi="Times New Roman" w:cs="Times New Roman"/>
          <w:sz w:val="28"/>
          <w:szCs w:val="28"/>
        </w:rPr>
        <w:t>“</w:t>
      </w:r>
      <w:r w:rsidR="00744715" w:rsidRPr="00CA4FC0">
        <w:rPr>
          <w:rFonts w:ascii="Times New Roman" w:eastAsia="Times New Roman" w:hAnsi="Times New Roman" w:cs="Times New Roman"/>
          <w:sz w:val="28"/>
          <w:szCs w:val="28"/>
        </w:rPr>
        <w:t>Nhục nhi năng nhẫn</w:t>
      </w:r>
      <w:r w:rsidRPr="00CA4FC0">
        <w:rPr>
          <w:rFonts w:ascii="Times New Roman" w:eastAsia="Times New Roman" w:hAnsi="Times New Roman" w:cs="Times New Roman"/>
          <w:sz w:val="28"/>
          <w:szCs w:val="28"/>
        </w:rPr>
        <w:t>”</w:t>
      </w:r>
      <w:r w:rsidR="00744715" w:rsidRPr="00CA4FC0">
        <w:rPr>
          <w:rFonts w:ascii="Times New Roman" w:eastAsia="Times New Roman" w:hAnsi="Times New Roman" w:cs="Times New Roman"/>
          <w:sz w:val="28"/>
          <w:szCs w:val="28"/>
        </w:rPr>
        <w:t xml:space="preserve"> (Nhục mà có thể Nhẫn). Vốn dĩ chữ </w:t>
      </w:r>
      <w:r w:rsidRPr="00CA4FC0">
        <w:rPr>
          <w:rFonts w:ascii="Times New Roman" w:eastAsia="Times New Roman" w:hAnsi="Times New Roman" w:cs="Times New Roman"/>
          <w:sz w:val="28"/>
          <w:szCs w:val="28"/>
        </w:rPr>
        <w:t>“</w:t>
      </w:r>
      <w:r w:rsidR="00744715" w:rsidRPr="00CA4FC0">
        <w:rPr>
          <w:rFonts w:ascii="Times New Roman" w:eastAsia="Times New Roman" w:hAnsi="Times New Roman" w:cs="Times New Roman"/>
          <w:sz w:val="28"/>
          <w:szCs w:val="28"/>
        </w:rPr>
        <w:t>Nhẫn</w:t>
      </w:r>
      <w:r w:rsidRPr="00CA4FC0">
        <w:rPr>
          <w:rFonts w:ascii="Times New Roman" w:eastAsia="Times New Roman" w:hAnsi="Times New Roman" w:cs="Times New Roman"/>
          <w:sz w:val="28"/>
          <w:szCs w:val="28"/>
        </w:rPr>
        <w:t>”</w:t>
      </w:r>
      <w:r w:rsidR="00744715" w:rsidRPr="00CA4FC0">
        <w:rPr>
          <w:rFonts w:ascii="Times New Roman" w:eastAsia="Times New Roman" w:hAnsi="Times New Roman" w:cs="Times New Roman"/>
          <w:sz w:val="28"/>
          <w:szCs w:val="28"/>
        </w:rPr>
        <w:t xml:space="preserve"> này mang ý nghĩa là an nhẫn (bình yên nhẫn chịu), nhưng các vị Pháp sư dịch kinh lại dịch thành </w:t>
      </w:r>
      <w:r w:rsidRPr="00CA4FC0">
        <w:rPr>
          <w:rFonts w:ascii="Times New Roman" w:eastAsia="Times New Roman" w:hAnsi="Times New Roman" w:cs="Times New Roman"/>
          <w:sz w:val="28"/>
          <w:szCs w:val="28"/>
        </w:rPr>
        <w:t>“</w:t>
      </w:r>
      <w:r w:rsidR="00744715" w:rsidRPr="00CA4FC0">
        <w:rPr>
          <w:rFonts w:ascii="Times New Roman" w:eastAsia="Times New Roman" w:hAnsi="Times New Roman" w:cs="Times New Roman"/>
          <w:sz w:val="28"/>
          <w:szCs w:val="28"/>
        </w:rPr>
        <w:t>Nhẫn Nhục</w:t>
      </w:r>
      <w:r w:rsidRPr="00CA4FC0">
        <w:rPr>
          <w:rFonts w:ascii="Times New Roman" w:eastAsia="Times New Roman" w:hAnsi="Times New Roman" w:cs="Times New Roman"/>
          <w:sz w:val="28"/>
          <w:szCs w:val="28"/>
        </w:rPr>
        <w:t>”</w:t>
      </w:r>
      <w:r w:rsidR="00744715" w:rsidRPr="00CA4FC0">
        <w:rPr>
          <w:rFonts w:ascii="Times New Roman" w:eastAsia="Times New Roman" w:hAnsi="Times New Roman" w:cs="Times New Roman"/>
          <w:sz w:val="28"/>
          <w:szCs w:val="28"/>
        </w:rPr>
        <w:t>, trong đó hàm chứa ý nghĩa rất đặc biệt.</w:t>
      </w:r>
    </w:p>
    <w:p w14:paraId="6136A864" w14:textId="74FF2E89" w:rsidR="00744715" w:rsidRPr="00CA4FC0" w:rsidRDefault="00744715" w:rsidP="00CA4FC0">
      <w:pPr>
        <w:spacing w:after="160" w:line="288" w:lineRule="auto"/>
        <w:ind w:firstLine="540"/>
        <w:jc w:val="both"/>
        <w:rPr>
          <w:rFonts w:ascii="Times New Roman" w:eastAsia="Times New Roman" w:hAnsi="Times New Roman" w:cs="Times New Roman"/>
          <w:sz w:val="28"/>
          <w:szCs w:val="28"/>
        </w:rPr>
      </w:pPr>
      <w:r w:rsidRPr="00CA4FC0">
        <w:rPr>
          <w:rFonts w:ascii="Times New Roman" w:eastAsia="Times New Roman" w:hAnsi="Times New Roman" w:cs="Times New Roman"/>
          <w:sz w:val="28"/>
          <w:szCs w:val="28"/>
        </w:rPr>
        <w:t xml:space="preserve">Kẻ sĩ (người đọc sách) thời xưa ở Trung Quốc rất có khí tiết. Người xưa có câu: </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Sĩ khả sát, bất khả nhục</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 xml:space="preserve">. </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Sĩ</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 xml:space="preserve"> là người có học, người có học thì chém đầu cũng không sao, nhưng không thể chịu nhục, không thể chấp nhận sự sỉ nhục. Nghĩa là, giới trí thức Trung Hoa đối với sự sỉ nhục thì quyết định không thể nhẫn chịu. Họ xem việc này rất nặng nề, chém đầu cũng chẳng màng, nhưng sỉ nhục thì nhất định không chịu.</w:t>
      </w:r>
    </w:p>
    <w:p w14:paraId="08E6DCAC" w14:textId="3F0D53A9" w:rsidR="00F178C9" w:rsidRPr="00CA4FC0" w:rsidRDefault="00744715" w:rsidP="00CA4FC0">
      <w:pPr>
        <w:spacing w:after="160" w:line="288" w:lineRule="auto"/>
        <w:ind w:firstLine="540"/>
        <w:jc w:val="both"/>
        <w:rPr>
          <w:rFonts w:ascii="Times New Roman" w:eastAsia="Times New Roman" w:hAnsi="Times New Roman" w:cs="Times New Roman"/>
          <w:sz w:val="28"/>
          <w:szCs w:val="28"/>
        </w:rPr>
      </w:pPr>
      <w:r w:rsidRPr="00CA4FC0">
        <w:rPr>
          <w:rFonts w:ascii="Times New Roman" w:eastAsia="Times New Roman" w:hAnsi="Times New Roman" w:cs="Times New Roman"/>
          <w:sz w:val="28"/>
          <w:szCs w:val="28"/>
        </w:rPr>
        <w:t xml:space="preserve">Các vị Pháp sư dịch kinh nhìn thấy người Trung Quốc chấp trước nặng nề như vậy [đối với sĩ diện], nên mới dùng chữ </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Nhẫn Nhục</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 xml:space="preserve">. Nếu nỗi nhục mà còn nhẫn được, thì chẳng còn gì để nói nữa, tất cả mọi thứ khác đều có thể nhẫn </w:t>
      </w:r>
      <w:r w:rsidRPr="00CA4FC0">
        <w:rPr>
          <w:rFonts w:ascii="Times New Roman" w:eastAsia="Times New Roman" w:hAnsi="Times New Roman" w:cs="Times New Roman"/>
          <w:sz w:val="28"/>
          <w:szCs w:val="28"/>
        </w:rPr>
        <w:lastRenderedPageBreak/>
        <w:t xml:space="preserve">được. Vì thấy người ta coi trọng việc này như thế, nên các Ngài mới đặc biệt dịch là </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Nhẫn Nhục</w:t>
      </w:r>
      <w:r w:rsidR="00A979E8" w:rsidRPr="00CA4FC0">
        <w:rPr>
          <w:rFonts w:ascii="Times New Roman" w:eastAsia="Times New Roman" w:hAnsi="Times New Roman" w:cs="Times New Roman"/>
          <w:sz w:val="28"/>
          <w:szCs w:val="28"/>
        </w:rPr>
        <w:t>”</w:t>
      </w:r>
      <w:r w:rsidRPr="00CA4FC0">
        <w:rPr>
          <w:rFonts w:ascii="Times New Roman" w:eastAsia="Times New Roman" w:hAnsi="Times New Roman" w:cs="Times New Roman"/>
          <w:sz w:val="28"/>
          <w:szCs w:val="28"/>
        </w:rPr>
        <w:t>.</w:t>
      </w:r>
    </w:p>
    <w:sectPr w:rsidR="00F178C9" w:rsidRPr="00CA4FC0" w:rsidSect="00CA4FC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50DC9" w14:textId="77777777" w:rsidR="00CA4FC0" w:rsidRDefault="00CA4FC0" w:rsidP="00CA4FC0">
      <w:pPr>
        <w:spacing w:after="0" w:line="240" w:lineRule="auto"/>
      </w:pPr>
      <w:r>
        <w:separator/>
      </w:r>
    </w:p>
  </w:endnote>
  <w:endnote w:type="continuationSeparator" w:id="0">
    <w:p w14:paraId="5DFDED2C" w14:textId="77777777" w:rsidR="00CA4FC0" w:rsidRDefault="00CA4FC0" w:rsidP="00CA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AA6AE" w14:textId="77777777" w:rsidR="00CA4FC0" w:rsidRDefault="00CA4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1BC21" w14:textId="58B3BB13" w:rsidR="00CA4FC0" w:rsidRPr="00CA4FC0" w:rsidRDefault="00CA4FC0" w:rsidP="00CA4FC0">
    <w:pPr>
      <w:pStyle w:val="Footer"/>
      <w:tabs>
        <w:tab w:val="clear" w:pos="4513"/>
        <w:tab w:val="clear" w:pos="9026"/>
      </w:tabs>
      <w:jc w:val="center"/>
      <w:rPr>
        <w:rFonts w:ascii="Times New Roman" w:hAnsi="Times New Roman" w:cs="Times New Roman"/>
        <w:sz w:val="24"/>
      </w:rPr>
    </w:pPr>
    <w:r w:rsidRPr="00CA4FC0">
      <w:rPr>
        <w:rFonts w:ascii="Times New Roman" w:hAnsi="Times New Roman" w:cs="Times New Roman"/>
        <w:sz w:val="24"/>
      </w:rPr>
      <w:fldChar w:fldCharType="begin"/>
    </w:r>
    <w:r w:rsidRPr="00CA4FC0">
      <w:rPr>
        <w:rFonts w:ascii="Times New Roman" w:hAnsi="Times New Roman" w:cs="Times New Roman"/>
        <w:sz w:val="24"/>
      </w:rPr>
      <w:instrText xml:space="preserve"> PAGE  \* MERGEFORMAT </w:instrText>
    </w:r>
    <w:r w:rsidRPr="00CA4FC0">
      <w:rPr>
        <w:rFonts w:ascii="Times New Roman" w:hAnsi="Times New Roman" w:cs="Times New Roman"/>
        <w:sz w:val="24"/>
      </w:rPr>
      <w:fldChar w:fldCharType="separate"/>
    </w:r>
    <w:r w:rsidRPr="00CA4FC0">
      <w:rPr>
        <w:rFonts w:ascii="Times New Roman" w:hAnsi="Times New Roman" w:cs="Times New Roman"/>
        <w:noProof/>
        <w:sz w:val="24"/>
      </w:rPr>
      <w:t>1</w:t>
    </w:r>
    <w:r w:rsidRPr="00CA4FC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3AC71" w14:textId="77777777" w:rsidR="00CA4FC0" w:rsidRDefault="00CA4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E8723" w14:textId="77777777" w:rsidR="00CA4FC0" w:rsidRDefault="00CA4FC0" w:rsidP="00CA4FC0">
      <w:pPr>
        <w:spacing w:after="0" w:line="240" w:lineRule="auto"/>
      </w:pPr>
      <w:r>
        <w:separator/>
      </w:r>
    </w:p>
  </w:footnote>
  <w:footnote w:type="continuationSeparator" w:id="0">
    <w:p w14:paraId="7D45090E" w14:textId="77777777" w:rsidR="00CA4FC0" w:rsidRDefault="00CA4FC0" w:rsidP="00CA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2797E" w14:textId="77777777" w:rsidR="00CA4FC0" w:rsidRDefault="00CA4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FB078" w14:textId="77777777" w:rsidR="00CA4FC0" w:rsidRDefault="00CA4F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DDB21" w14:textId="77777777" w:rsidR="00CA4FC0" w:rsidRDefault="00CA4F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4F9"/>
    <w:rsid w:val="00000B93"/>
    <w:rsid w:val="000352CE"/>
    <w:rsid w:val="000C7B6B"/>
    <w:rsid w:val="00184AA4"/>
    <w:rsid w:val="00287C02"/>
    <w:rsid w:val="006864F9"/>
    <w:rsid w:val="00744715"/>
    <w:rsid w:val="0079251A"/>
    <w:rsid w:val="00806B7D"/>
    <w:rsid w:val="00A979E8"/>
    <w:rsid w:val="00CA4FC0"/>
    <w:rsid w:val="00DF71F2"/>
    <w:rsid w:val="00F178C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BE66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447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4471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4471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4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FC0"/>
  </w:style>
  <w:style w:type="paragraph" w:styleId="Footer">
    <w:name w:val="footer"/>
    <w:basedOn w:val="Normal"/>
    <w:link w:val="FooterChar"/>
    <w:uiPriority w:val="99"/>
    <w:unhideWhenUsed/>
    <w:rsid w:val="00CA4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63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2026-01-08T01:58:00Z</dcterms:created>
  <dcterms:modified xsi:type="dcterms:W3CDTF">2026-10-23T03:21:00Z</dcterms:modified>
</cp:coreProperties>
</file>